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Cities and Solutions Providers: Survey on Conformance and Certification of Interoperable Smart City Solutions</w:t>
      </w:r>
    </w:p>
    <w:p>
      <w:pPr/>
    </w:p>
    <w:p>
      <w:pPr>
        <w:pStyle w:val="Heading2"/>
      </w:pPr>
      <w:r>
        <w:rPr/>
        <w:t xml:space="preserve">How can Certification of Interoperable Smart City Solutions Enhance Communities' Digital Transformation?</w:t>
      </w:r>
    </w:p>
    <w:p>
      <w:pPr>
        <w:spacing w:line="288" w:lineRule="auto"/>
      </w:pPr>
      <w:r>
        <w:rPr>
          <w:rFonts w:ascii="Arial" w:hAnsi="Arial" w:eastAsia="Arial" w:cs="Arial"/>
          <w:color w:val="000"/>
          <w:sz w:val="18"/>
          <w:szCs w:val="18"/>
        </w:rPr>
        <w:t xml:space="preserve">Cities and communities across Europe are increasingly relying on digital solutions to address their challenges, from enhancing mobility to improving public safety. Many are also advancing towards integrating data and solutions from multiple domains into a centralised Local Digital Platform or Local Digital Twin. To ensure these technologies work seamlessly together, this project, funded under the Digital Europe Programme, is helping the European Commission to collect insights into certification and compliance needs for interoperable smart city solutions.</w:t>
      </w:r>
    </w:p>
    <w:p>
      <w:pPr>
        <w:spacing w:line="288" w:lineRule="auto"/>
      </w:pPr>
      <w:r>
        <w:rPr>
          <w:rFonts w:ascii="Arial" w:hAnsi="Arial" w:eastAsia="Arial" w:cs="Arial"/>
          <w:color w:val="000"/>
          <w:sz w:val="18"/>
          <w:szCs w:val="18"/>
        </w:rPr>
        <w:t xml:space="preserve">This survey seeks feedback from city representatives and technology providers on current needs and practices related to interoperability mechanisms, testing, and certification. The input gathered will be crucial for assessing and developing a solid certification framework based on </w:t>
      </w:r>
      <w:hyperlink r:id="rId7" w:history="1">
        <w:r>
          <w:rPr/>
          <w:t xml:space="preserve">Minimal Interoperability Mechanisms (MIMs)</w:t>
        </w:r>
      </w:hyperlink>
      <w:r>
        <w:rPr>
          <w:rFonts w:ascii="Arial" w:hAnsi="Arial" w:eastAsia="Arial" w:cs="Arial"/>
          <w:color w:val="000"/>
          <w:sz w:val="18"/>
          <w:szCs w:val="18"/>
        </w:rPr>
        <w:t xml:space="preserve"> that aligns with EU standards and supports cities in implementing interoperable digital solutions. Along with the other project initiatives and services (check more </w:t>
      </w:r>
      <w:hyperlink r:id="rId8" w:history="1">
        <w:r>
          <w:rPr/>
          <w:t xml:space="preserve">here</w:t>
        </w:r>
      </w:hyperlink>
      <w:r>
        <w:rPr>
          <w:rFonts w:ascii="Arial" w:hAnsi="Arial" w:eastAsia="Arial" w:cs="Arial"/>
          <w:color w:val="000"/>
          <w:sz w:val="18"/>
          <w:szCs w:val="18"/>
        </w:rPr>
        <w:t xml:space="preserve">), this initiative aims to accelerate digital maturity across Europe, by establishing a standardised, interoperability-compliant environment. Cities and technology providers are invited to contribute to this vision by completing the survey, which takes approximately 8 minutes.</w:t>
      </w:r>
    </w:p>
    <w:p>
      <w:pPr>
        <w:spacing w:line="288" w:lineRule="auto"/>
      </w:pPr>
      <w:r>
        <w:rPr>
          <w:rFonts w:ascii="Arial" w:hAnsi="Arial" w:eastAsia="Arial" w:cs="Arial"/>
          <w:color w:val="000"/>
          <w:sz w:val="18"/>
          <w:szCs w:val="18"/>
        </w:rPr>
        <w:t xml:space="preserve">Are you a city representative or a technology provider invested in the future of smart city interoperability? Your feedback could help shape the future of certification standards across Europe.</w:t>
      </w:r>
    </w:p>
    <w:p>
      <w:pPr>
        <w:spacing w:line="288" w:lineRule="auto"/>
      </w:pPr>
      <w:r>
        <w:rPr>
          <w:rFonts w:ascii="Arial" w:hAnsi="Arial" w:eastAsia="Arial" w:cs="Arial"/>
          <w:color w:val="000"/>
          <w:sz w:val="18"/>
          <w:szCs w:val="18"/>
        </w:rPr>
        <w:t xml:space="preserve">Participate, until the 26 November,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ims.oascities.org/" TargetMode="External"/><Relationship Id="rId8" Type="http://schemas.openxmlformats.org/officeDocument/2006/relationships/hyperlink" Target="https://living-in.eu/eu-support-services" TargetMode="External"/><Relationship Id="rId9" Type="http://schemas.openxmlformats.org/officeDocument/2006/relationships/hyperlink" Target="https://ec.europa.eu/eusurvey/runner/bf550995-d747-106a-fb41-5e9a762e6b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2026-06-06T00:16:33+02:00</dcterms:created>
  <dcterms:modified xsi:type="dcterms:W3CDTF">2026-06-06T00:16:33+02:00</dcterms:modified>
</cp:coreProperties>
</file>

<file path=docProps/custom.xml><?xml version="1.0" encoding="utf-8"?>
<Properties xmlns="http://schemas.openxmlformats.org/officeDocument/2006/custom-properties" xmlns:vt="http://schemas.openxmlformats.org/officeDocument/2006/docPropsVTypes"/>
</file>