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Increasing Digitalisation Awareness and Readiness of Bulgarian Communities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European Commission has recently launched a new initiative to “Increase Digitalisation Awareness &amp; Readiness of EU Communities”. The aim of this </w:t>
      </w:r>
      <w:hyperlink r:id="rId7" w:history="1">
        <w:r>
          <w:rPr/>
          <w:t xml:space="preserve">initiative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 is to support EU communities at the early stages or that have not yet begun their digital transformation journey by providing resources, best practices, and training to develop digital strategies.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</w:t>
      </w:r>
      <w:hyperlink r:id="rId8" w:history="1">
        <w:r>
          <w:rPr/>
          <w:t xml:space="preserve">National Association of Municipalities in the Republic of Bulgaria</w:t>
        </w:r>
      </w:hyperlink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 </w:t>
      </w:r>
      <w:r>
        <w:rPr>
          <w:rFonts w:ascii="Arial" w:hAnsi="Arial" w:eastAsia="Arial" w:cs="Arial"/>
          <w:color w:val="000"/>
          <w:sz w:val="18"/>
          <w:szCs w:val="18"/>
        </w:rPr>
        <w:t xml:space="preserve">is contributing to this initiative as a member of the </w:t>
      </w:r>
      <w:hyperlink r:id="rId9" w:history="1">
        <w:r>
          <w:rPr/>
          <w:t xml:space="preserve">Smart Communities Network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: the network of networks endorsed by the European Commission, whose primary goal is to involve all EU local communities in the European green and digital transformation.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With the support of a consortium of organisations, our main goal is to organise a hybrid dissemination session and follow-up training sessions to engage with our respective cities and local communities and enhance the awareness and preparedness of our communities in their digital and green transition journey.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We are pleased to invite you to participate in our hybrid event on the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14th of November, 2024 at 12:00 h CET at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Hotel Marinela: g.k. Lozenets, Blvd "James Bourchier" 100, 1407 Sofia, Bulgaria</w:t>
      </w:r>
      <w:r>
        <w:rPr>
          <w:rFonts w:ascii="Arial" w:hAnsi="Arial" w:eastAsia="Arial" w:cs="Arial"/>
          <w:color w:val="000"/>
          <w:sz w:val="18"/>
          <w:szCs w:val="18"/>
        </w:rPr>
        <w:t xml:space="preserve">,  thanks to the support of </w:t>
      </w:r>
      <w:hyperlink r:id="rId8" w:history="1">
        <w:r>
          <w:rPr/>
          <w:t xml:space="preserve">National Association of Municipalities in the Republic of Bulgaria</w:t>
        </w:r>
      </w:hyperlink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We would be happy to welcome you in Sofia, but online participation will also be possible. The streaming link will be shared with those who register in advance.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event will be in Bulgarian.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Here you can find the </w:t>
      </w:r>
      <w:hyperlink r:id="rId10" w:history="1">
        <w:r>
          <w:rPr/>
          <w:t xml:space="preserve">AGENDA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  <w:br/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Register here: </w:t>
      </w:r>
      <w:hyperlink r:id="rId11" w:history="1">
        <w:r>
          <w:rPr/>
          <w:t xml:space="preserve">https://forms.gle/UPdKBEjEYrEwEtHDA</w:t>
        </w:r>
      </w:hyperlink>
    </w:p>
    <w:p>
      <w:pPr>
        <w:spacing w:line="288" w:lineRule="auto"/>
      </w:pPr>
      <w:br/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living-in.eu/support-services-eu-smart-communities" TargetMode="External"/><Relationship Id="rId8" Type="http://schemas.openxmlformats.org/officeDocument/2006/relationships/hyperlink" Target="https://living-in.eu/smartcommunities/national-association-municipalities-republic-bulgaria" TargetMode="External"/><Relationship Id="rId9" Type="http://schemas.openxmlformats.org/officeDocument/2006/relationships/hyperlink" Target="https://living-in.eu/about/smart-communities-network" TargetMode="External"/><Relationship Id="rId10" Type="http://schemas.openxmlformats.org/officeDocument/2006/relationships/hyperlink" Target="https://living-in.eu/sites/default/files/files/bulgaria-agenda.pdf" TargetMode="External"/><Relationship Id="rId11" Type="http://schemas.openxmlformats.org/officeDocument/2006/relationships/hyperlink" Target="https://forms.gle/UPdKBEjEYrEwEtHDA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2026-10-05T13:09:36+02:00</dcterms:created>
  <dcterms:modified xsi:type="dcterms:W3CDTF">2026-10-05T13:09:36+02:00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