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OASC Summit 2024: Connecting Local Digital Ecosystems Through Interoperability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Are you ready for 2 super inspiring days on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local digital transformation, focusing on interoperability</w:t>
      </w:r>
      <w:r>
        <w:rPr>
          <w:rFonts w:ascii="Arial" w:hAnsi="Arial" w:eastAsia="Arial" w:cs="Arial"/>
          <w:color w:val="000"/>
          <w:sz w:val="18"/>
          <w:szCs w:val="18"/>
        </w:rPr>
        <w:t xml:space="preserve">? Then join us at the Open &amp; Agile Smart Cities &amp; Communities (OASC) Summit 2024 on June 3 and 4 in the vibrant city of Rotterdam, the Netherlands. The meeting venue is Meet Tuesday, 690 Weena, 3012 CN Rotterdam.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What you will get: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Inspiration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OASC Summit is not just an event, it’s a platform for you to actively participate and share your ideas and questions with peers, experts, project leaders and the OASC team.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Our Summit is all about interaction and engagement, with speed workshops and project pitches.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Digital vibes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OASC is all about digital transformation and interoperability, making data flow seamlessly.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But that’s easier said than done.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It requires knowhow, a mindset, tools, standards, definitions and much more.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To help you find your way in this, we have some fantastic speakers to get you kickstarted: </w:t>
      </w:r>
    </w:p>
    <w:p>
      <w:pPr>
        <w:numPr>
          <w:ilvl w:val="0"/>
          <w:numId w:val="1"/>
        </w:numPr>
      </w:pPr>
      <w:r>
        <w:rPr/>
        <w:t xml:space="preserve">Ms. Cristina Bueti from the United Nations International Telecommunication Union</w:t>
      </w:r>
    </w:p>
    <w:p>
      <w:pPr>
        <w:numPr>
          <w:ilvl w:val="0"/>
          <w:numId w:val="1"/>
        </w:numPr>
      </w:pPr>
      <w:r>
        <w:rPr/>
        <w:t xml:space="preserve">Ms. Andrea Halmos from the Interoperability team with the European Commission </w:t>
      </w:r>
    </w:p>
    <w:p>
      <w:pPr>
        <w:numPr>
          <w:ilvl w:val="0"/>
          <w:numId w:val="1"/>
        </w:numPr>
      </w:pPr>
      <w:r>
        <w:rPr/>
        <w:t xml:space="preserve">Ms. Christina Yan Zhang from The Metaverse Institute</w:t>
      </w:r>
    </w:p>
    <w:p>
      <w:pPr>
        <w:numPr>
          <w:ilvl w:val="0"/>
          <w:numId w:val="1"/>
        </w:numPr>
      </w:pPr>
      <w:r>
        <w:rPr/>
        <w:t xml:space="preserve">Mr. Julián Rojas, from the Ghent University and Imec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The best view of Rotterdam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 top off the first day, we invite you to a delightful dinner at the iconic </w:t>
      </w:r>
      <w:hyperlink r:id="rId7" w:history="1">
        <w:r>
          <w:rPr/>
          <w:t xml:space="preserve">Euromast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courtesy of OASC and the City of Rotterdam. This dinner is for you to relax, network and share experiences  with some nice food.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Come join us in Rotterdam, you can register </w:t>
      </w:r>
      <w:hyperlink r:id="rId8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look forward to welcoming you there!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443B1A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uromast.nl/en/" TargetMode="External"/><Relationship Id="rId8" Type="http://schemas.openxmlformats.org/officeDocument/2006/relationships/hyperlink" Target="https://www.eventbrite.com/e/oasc-summit-2024-tickets-866132013167?aff=oddtdtcreato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2026-10-05T10:51:42+02:00</dcterms:created>
  <dcterms:modified xsi:type="dcterms:W3CDTF">2026-10-05T10:51:42+02:00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