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Taskforce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the CC4DR MyData Taskforce meetings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Cities Coalition for Digital Rights (CC4DR) activities, City of Helsinki invites other cities interested in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personal data sharing practices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use cases to join a series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workshops and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organised during 2024 – the MyData Taskforce.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meeting will allow cities to embark on a collaborative journey to explore how MyData can offer transformative opportunities for cities. We will also focus on identifying and collectively overcoming the challenges necessary to effectively harness these opportunities.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 Tuesday 6 February, 14:00 – 16:00 CET (Central European Time)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Where: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</w:t>
      </w:r>
      <w:hyperlink r:id="rId7" w:history="1">
        <w:r>
          <w:rPr/>
          <w:t xml:space="preserve">registration 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following meetings, the taskforce will work on topics like legal frameworks, rulebooks and governance for consent-based data sharing, citizens’ interest in personal data sharing, trust management, city practices, different consent-management systems and how to implement them, as well as identifying issues to be resolved together.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Save the next dates in your calendar! (Always starting at 14:00 CET)</w:t>
      </w:r>
    </w:p>
    <w:p>
      <w:pPr>
        <w:numPr>
          <w:ilvl w:val="0"/>
          <w:numId w:val="1"/>
        </w:numPr>
      </w:pPr>
      <w:r>
        <w:rPr/>
        <w:t xml:space="preserve">Workshop 2: 12 March</w:t>
      </w:r>
    </w:p>
    <w:p>
      <w:pPr>
        <w:numPr>
          <w:ilvl w:val="0"/>
          <w:numId w:val="1"/>
        </w:numPr>
      </w:pPr>
      <w:r>
        <w:rPr/>
        <w:t xml:space="preserve">Workshop 3:  9 April</w:t>
      </w:r>
    </w:p>
    <w:p>
      <w:pPr>
        <w:numPr>
          <w:ilvl w:val="0"/>
          <w:numId w:val="1"/>
        </w:numPr>
      </w:pPr>
      <w:r>
        <w:rPr/>
        <w:t xml:space="preserve">Workshop 4:  7 May</w:t>
      </w:r>
    </w:p>
    <w:p>
      <w:pPr>
        <w:numPr>
          <w:ilvl w:val="0"/>
          <w:numId w:val="1"/>
        </w:numPr>
      </w:pPr>
      <w:r>
        <w:rPr/>
        <w:t xml:space="preserve">Workshop 5:  4 June</w:t>
      </w:r>
    </w:p>
    <w:p>
      <w:pPr>
        <w:numPr>
          <w:ilvl w:val="0"/>
          <w:numId w:val="1"/>
        </w:numPr>
      </w:pPr>
      <w:r>
        <w:rPr/>
        <w:t xml:space="preserve">Workshop 6:  17 Sep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Invitations to the following meetings will be sent after the kick-off on 6 February to everyone registered.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081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Pages/ResponsePage.aspx?id=wWvrPyLXJkeWbFtYtk33Unmn7aJmuedMvtssv1VmfBFUMkMzOFpTUFpTSVgyWk82MlJUSlpTM0RUNy4u&amp;wdLOR=c081FE24C-8693-4A1A-9477-D902D92B51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2026-08-07T18:53:07+02:00</dcterms:created>
  <dcterms:modified xsi:type="dcterms:W3CDTF">2026-08-07T18:53:07+02:00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