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date] Living-in.EU financial subgroup: Contribute to WG plan 2024!</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finance subgroup is glad to invite you to the latest activity of the year organised in the context of the Finance subgroup.</w:t>
      </w:r>
    </w:p>
    <w:p>
      <w:pPr>
        <w:spacing w:line="288" w:lineRule="auto"/>
      </w:pPr>
      <w:r>
        <w:rPr>
          <w:rFonts w:ascii="Arial" w:hAnsi="Arial" w:eastAsia="Arial" w:cs="Arial"/>
          <w:color w:val="000"/>
          <w:sz w:val="18"/>
          <w:szCs w:val="18"/>
        </w:rPr>
        <w:t xml:space="preserve">The online session will offer the opportunity to evaluate the activities of the subgroup. Most importantly, it will give the opportunity to shape the 2024 work plans, sharing topics of interest, needs, discussing concrete funding opportunities and their relevance for cities and smart communities, and collecting cities and communities (financial) needs to support their digital transformation. </w:t>
      </w:r>
    </w:p>
    <w:p>
      <w:pPr>
        <w:spacing w:line="288" w:lineRule="auto"/>
      </w:pPr>
      <w:r>
        <w:rPr>
          <w:rFonts w:ascii="Arial" w:hAnsi="Arial" w:eastAsia="Arial" w:cs="Arial"/>
          <w:color w:val="000"/>
          <w:sz w:val="18"/>
          <w:szCs w:val="18"/>
        </w:rPr>
        <w:t xml:space="preserve">All financial subgroup members as well as Living-in.EU signatories interested in joining the subgroup are invited to join. </w:t>
      </w:r>
    </w:p>
    <w:p>
      <w:pPr>
        <w:spacing w:line="288" w:lineRule="auto"/>
      </w:pPr>
      <w:r>
        <w:rPr>
          <w:rFonts w:ascii="Arial" w:hAnsi="Arial" w:eastAsia="Arial" w:cs="Arial"/>
          <w:color w:val="000"/>
          <w:sz w:val="18"/>
          <w:szCs w:val="18"/>
        </w:rPr>
        <w:t xml:space="preserve">The online event is taking place on </w:t>
      </w:r>
      <w:r>
        <w:rPr>
          <w:rFonts w:ascii="Arial" w:hAnsi="Arial" w:eastAsia="Arial" w:cs="Arial"/>
          <w:color w:val="000"/>
          <w:sz w:val="18"/>
          <w:szCs w:val="18"/>
          <w:b w:val="1"/>
          <w:bCs w:val="1"/>
        </w:rPr>
        <w:t xml:space="preserve">Monday, 15 January at 10:00 - 11:00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rPr>
        <w:t xml:space="preserve">10:00 – 10:05 Introduction &amp; tour de table</w:t>
      </w:r>
    </w:p>
    <w:p>
      <w:pPr>
        <w:spacing w:line="288" w:lineRule="auto"/>
      </w:pPr>
      <w:r>
        <w:rPr>
          <w:rFonts w:ascii="Arial" w:hAnsi="Arial" w:eastAsia="Arial" w:cs="Arial"/>
          <w:color w:val="000"/>
          <w:sz w:val="18"/>
          <w:szCs w:val="18"/>
        </w:rPr>
        <w:t xml:space="preserve">10:05 - 10:15 Evaluation WG plan 2023</w:t>
      </w:r>
    </w:p>
    <w:p>
      <w:pPr>
        <w:spacing w:line="288" w:lineRule="auto"/>
      </w:pPr>
      <w:r>
        <w:rPr>
          <w:rFonts w:ascii="Arial" w:hAnsi="Arial" w:eastAsia="Arial" w:cs="Arial"/>
          <w:color w:val="000"/>
          <w:sz w:val="18"/>
          <w:szCs w:val="18"/>
        </w:rPr>
        <w:t xml:space="preserve">10:15 – 10:45 Co-creation of WG plan 2024</w:t>
      </w:r>
    </w:p>
    <w:p>
      <w:pPr>
        <w:spacing w:line="288" w:lineRule="auto"/>
      </w:pPr>
      <w:r>
        <w:rPr>
          <w:rFonts w:ascii="Arial" w:hAnsi="Arial" w:eastAsia="Arial" w:cs="Arial"/>
          <w:color w:val="000"/>
          <w:sz w:val="18"/>
          <w:szCs w:val="18"/>
        </w:rPr>
        <w:t xml:space="preserve">10:45 – 11:00 Q&amp;A &amp; Conclusions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2026-06-06T09:49:04+02:00</dcterms:created>
  <dcterms:modified xsi:type="dcterms:W3CDTF">2026-06-06T09:49:04+02:00</dcterms:modified>
</cp:coreProperties>
</file>

<file path=docProps/custom.xml><?xml version="1.0" encoding="utf-8"?>
<Properties xmlns="http://schemas.openxmlformats.org/officeDocument/2006/custom-properties" xmlns:vt="http://schemas.openxmlformats.org/officeDocument/2006/docPropsVTypes"/>
</file>