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Connecting Europe Facility (CEF) Digital Call 3: 5G and Edge Cloud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Info Day aims to support and guide call applicants for their upcoming projects submissions, as well as invite stakeholders to connect with potential partners through matchmaking.</w:t>
      </w:r>
    </w:p>
    <w:p>
      <w:pPr>
        <w:spacing w:line="288" w:lineRule="auto"/>
      </w:pPr>
      <w:r>
        <w:rPr>
          <w:rFonts w:ascii="Arial" w:hAnsi="Arial" w:eastAsia="Arial" w:cs="Arial"/>
          <w:color w:val="000"/>
          <w:sz w:val="18"/>
          <w:szCs w:val="18"/>
        </w:rPr>
        <w:t xml:space="preserve">The session is open to:</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government)European associations and networks relating to the above use case areas, as well as to 5G telecommunications and technology</w:t>
      </w:r>
    </w:p>
    <w:p>
      <w:pPr>
        <w:numPr>
          <w:ilvl w:val="0"/>
          <w:numId w:val="1"/>
        </w:numPr>
      </w:pPr>
      <w:r>
        <w:rPr/>
        <w:t xml:space="preserve"> Municipalities</w:t>
      </w:r>
    </w:p>
    <w:p>
      <w:pPr>
        <w:numPr>
          <w:ilvl w:val="0"/>
          <w:numId w:val="1"/>
        </w:numPr>
      </w:pPr>
      <w:r>
        <w:rPr/>
        <w:t xml:space="preserve">Academia and research institutions</w:t>
      </w:r>
    </w:p>
    <w:p>
      <w:pPr>
        <w:numPr>
          <w:ilvl w:val="0"/>
          <w:numId w:val="1"/>
        </w:numPr>
      </w:pPr>
      <w:r>
        <w:rPr/>
        <w:t xml:space="preserve">European Broadband Competence Offices </w:t>
      </w:r>
    </w:p>
    <w:p>
      <w:pPr>
        <w:spacing w:line="288" w:lineRule="auto"/>
      </w:pPr>
      <w:r>
        <w:rPr>
          <w:rFonts w:ascii="Arial" w:hAnsi="Arial" w:eastAsia="Arial" w:cs="Arial"/>
          <w:color w:val="000"/>
          <w:sz w:val="18"/>
          <w:szCs w:val="18"/>
        </w:rPr>
        <w:t xml:space="preserve">The European Commission also encourages attendance by local authorities who could be interested to future CEF Digital calls, as well as any other relevant stakeholder.</w:t>
      </w:r>
    </w:p>
    <w:p>
      <w:pPr>
        <w:spacing w:line="288" w:lineRule="auto"/>
      </w:pPr>
      <w:r>
        <w:rPr>
          <w:rFonts w:ascii="Arial" w:hAnsi="Arial" w:eastAsia="Arial" w:cs="Arial"/>
          <w:color w:val="000"/>
          <w:sz w:val="18"/>
          <w:szCs w:val="18"/>
        </w:rPr>
        <w:t xml:space="preserve">Find more information and agenda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D158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connecting-europe-facility-cef-digital-call-3-5g-and-edge-cloud-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2026-06-06T10:54:11+02:00</dcterms:created>
  <dcterms:modified xsi:type="dcterms:W3CDTF">2026-06-06T10:54:11+02:00</dcterms:modified>
</cp:coreProperties>
</file>

<file path=docProps/custom.xml><?xml version="1.0" encoding="utf-8"?>
<Properties xmlns="http://schemas.openxmlformats.org/officeDocument/2006/custom-properties" xmlns:vt="http://schemas.openxmlformats.org/officeDocument/2006/docPropsVTypes"/>
</file>