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DT4REGIONS and Living-in.EU Joint Capacity Building Programme</w:t>
      </w:r>
    </w:p>
    <w:p>
      <w:pPr/>
    </w:p>
    <w:p>
      <w:pPr>
        <w:spacing w:line="288" w:lineRule="auto"/>
      </w:pPr>
      <w:hyperlink r:id="rId7" w:history="1">
        <w:r>
          <w:rPr/>
          <w:t xml:space="preserve">DT4REGIONS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organising a joint workshop with the aim of sharing the results from the recently closed </w:t>
      </w:r>
      <w:hyperlink r:id="rId9" w:history="1">
        <w:r>
          <w:rPr/>
          <w:t xml:space="preserve">capacity building and stakeholder mapping survey</w:t>
        </w:r>
      </w:hyperlink>
      <w:r>
        <w:rPr>
          <w:rFonts w:ascii="Arial" w:hAnsi="Arial" w:eastAsia="Arial" w:cs="Arial"/>
          <w:color w:val="000"/>
          <w:sz w:val="18"/>
          <w:szCs w:val="18"/>
        </w:rPr>
        <w:t xml:space="preserve"> and further scoping the needs of cities and regions in terms of trainings in the field of digital transformation. The workshop will also serve to align the two initiatives in terms of their scope and expected results of the joint mutual learning process.</w:t>
      </w:r>
    </w:p>
    <w:p>
      <w:pPr>
        <w:spacing w:line="288" w:lineRule="auto"/>
      </w:pPr>
      <w:r>
        <w:rPr>
          <w:rFonts w:ascii="Arial" w:hAnsi="Arial" w:eastAsia="Arial" w:cs="Arial"/>
          <w:color w:val="000"/>
          <w:sz w:val="18"/>
          <w:szCs w:val="18"/>
        </w:rPr>
        <w:t xml:space="preserve">Public authorities at the local, regional and national level, policymakers, supporters and signatories of the Living-in.EU declaration, as well as DT4REGIONS project partners and supporting organisations, are invited to join the event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As part of the workshop, a 1-hour interactive session will be held where participants will have an opportunity to get to know other cities and regions interested in engaging in the capacity building programme of the two initiatives and exchange on their needs in terms of trainings in the digital transformation field.</w:t>
      </w:r>
    </w:p>
    <w:p>
      <w:pPr>
        <w:spacing w:line="288" w:lineRule="auto"/>
      </w:pPr>
      <w:r>
        <w:rPr>
          <w:rFonts w:ascii="Arial" w:hAnsi="Arial" w:eastAsia="Arial" w:cs="Arial"/>
          <w:color w:val="000"/>
          <w:sz w:val="18"/>
          <w:szCs w:val="18"/>
          <w:b w:val="1"/>
          <w:bCs w:val="1"/>
        </w:rPr>
        <w:t xml:space="preserve">Participation in the event is free of charge, but registration is obligatory. Please register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10.00 - 10.05 am</w:t>
      </w:r>
      <w:r>
        <w:rPr>
          <w:rFonts w:ascii="Arial" w:hAnsi="Arial" w:eastAsia="Arial" w:cs="Arial"/>
          <w:color w:val="000"/>
          <w:sz w:val="18"/>
          <w:szCs w:val="18"/>
        </w:rPr>
        <w:t xml:space="preserve">   Welcome and objectives</w:t>
      </w:r>
    </w:p>
    <w:p>
      <w:pPr>
        <w:spacing w:line="288" w:lineRule="auto"/>
      </w:pPr>
      <w:r>
        <w:rPr>
          <w:rFonts w:ascii="Arial" w:hAnsi="Arial" w:eastAsia="Arial" w:cs="Arial"/>
          <w:color w:val="000"/>
          <w:sz w:val="18"/>
          <w:szCs w:val="18"/>
        </w:rPr>
        <w:t xml:space="preserve">Francesco Raphael Frieri - General Director, Emilia-Romagna Region, Italy</w:t>
      </w:r>
    </w:p>
    <w:p>
      <w:pPr>
        <w:spacing w:line="288" w:lineRule="auto"/>
      </w:pPr>
      <w:r>
        <w:rPr>
          <w:rFonts w:ascii="Arial" w:hAnsi="Arial" w:eastAsia="Arial" w:cs="Arial"/>
          <w:color w:val="000"/>
          <w:sz w:val="18"/>
          <w:szCs w:val="18"/>
          <w:b w:val="1"/>
          <w:bCs w:val="1"/>
        </w:rPr>
        <w:t xml:space="preserve">10.05 – 10.20 am</w:t>
      </w:r>
      <w:r>
        <w:rPr>
          <w:rFonts w:ascii="Arial" w:hAnsi="Arial" w:eastAsia="Arial" w:cs="Arial"/>
          <w:color w:val="000"/>
          <w:sz w:val="18"/>
          <w:szCs w:val="18"/>
        </w:rPr>
        <w:t xml:space="preserve">  DT4REGIONS and Living-in.EU Initiatives: Strategic Alignment</w:t>
      </w:r>
    </w:p>
    <w:p>
      <w:pPr>
        <w:spacing w:line="288" w:lineRule="auto"/>
      </w:pPr>
      <w:r>
        <w:rPr>
          <w:rFonts w:ascii="Arial" w:hAnsi="Arial" w:eastAsia="Arial" w:cs="Arial"/>
          <w:color w:val="000"/>
          <w:sz w:val="18"/>
          <w:szCs w:val="18"/>
        </w:rPr>
        <w:t xml:space="preserve">Noirin Earcain, Seconded National Expert at DG CONNECT at European Commission</w:t>
      </w:r>
    </w:p>
    <w:p>
      <w:pPr>
        <w:spacing w:line="288" w:lineRule="auto"/>
      </w:pPr>
      <w:r>
        <w:rPr>
          <w:rFonts w:ascii="Arial" w:hAnsi="Arial" w:eastAsia="Arial" w:cs="Arial"/>
          <w:color w:val="000"/>
          <w:sz w:val="18"/>
          <w:szCs w:val="18"/>
          <w:b w:val="1"/>
          <w:bCs w:val="1"/>
        </w:rPr>
        <w:t xml:space="preserve">10.20 – 10:35 am</w:t>
      </w:r>
      <w:r>
        <w:rPr>
          <w:rFonts w:ascii="Arial" w:hAnsi="Arial" w:eastAsia="Arial" w:cs="Arial"/>
          <w:color w:val="000"/>
          <w:sz w:val="18"/>
          <w:szCs w:val="18"/>
        </w:rPr>
        <w:t xml:space="preserve">   The Joint Capacity Building Programme and Results from the DT4REGIONS and Living-in.EU Survey</w:t>
      </w:r>
    </w:p>
    <w:p>
      <w:pPr>
        <w:spacing w:line="288" w:lineRule="auto"/>
      </w:pPr>
      <w:r>
        <w:rPr>
          <w:rFonts w:ascii="Arial" w:hAnsi="Arial" w:eastAsia="Arial" w:cs="Arial"/>
          <w:color w:val="000"/>
          <w:sz w:val="18"/>
          <w:szCs w:val="18"/>
        </w:rPr>
        <w:t xml:space="preserve">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10.35 – 11.35</w:t>
      </w:r>
      <w:r>
        <w:rPr>
          <w:rFonts w:ascii="Arial" w:hAnsi="Arial" w:eastAsia="Arial" w:cs="Arial"/>
          <w:color w:val="000"/>
          <w:sz w:val="18"/>
          <w:szCs w:val="18"/>
        </w:rPr>
        <w:t xml:space="preserve"> am Interactive Session: Further Scoping the Capacity Building Needs of European Cities and Regions</w:t>
      </w:r>
    </w:p>
    <w:p>
      <w:pPr>
        <w:spacing w:line="288" w:lineRule="auto"/>
      </w:pPr>
      <w:r>
        <w:rPr>
          <w:rFonts w:ascii="Arial" w:hAnsi="Arial" w:eastAsia="Arial" w:cs="Arial"/>
          <w:color w:val="000"/>
          <w:sz w:val="18"/>
          <w:szCs w:val="18"/>
        </w:rPr>
        <w:t xml:space="preserve">Miro board session in break out rooms</w:t>
      </w:r>
    </w:p>
    <w:p>
      <w:pPr>
        <w:spacing w:line="288" w:lineRule="auto"/>
      </w:pPr>
      <w:r>
        <w:rPr>
          <w:rFonts w:ascii="Arial" w:hAnsi="Arial" w:eastAsia="Arial" w:cs="Arial"/>
          <w:color w:val="000"/>
          <w:sz w:val="18"/>
          <w:szCs w:val="18"/>
        </w:rPr>
        <w:t xml:space="preserve">Session moderated by 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11.35 - 11.45 am</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11.45 - 11.55 am</w:t>
      </w:r>
      <w:r>
        <w:rPr>
          <w:rFonts w:ascii="Arial" w:hAnsi="Arial" w:eastAsia="Arial" w:cs="Arial"/>
          <w:color w:val="000"/>
          <w:sz w:val="18"/>
          <w:szCs w:val="18"/>
        </w:rPr>
        <w:t xml:space="preserve"> Wrapping and conclusion</w:t>
      </w:r>
    </w:p>
    <w:p>
      <w:pPr>
        <w:spacing w:line="288" w:lineRule="auto"/>
      </w:pPr>
      <w:r>
        <w:rPr>
          <w:rFonts w:ascii="Arial" w:hAnsi="Arial" w:eastAsia="Arial" w:cs="Arial"/>
          <w:color w:val="000"/>
          <w:sz w:val="18"/>
          <w:szCs w:val="18"/>
        </w:rPr>
        <w:t xml:space="preserve">Fernando Vilariño – Leader of the Action Oriented Task Force on Social Impact of AI and Associate Director at Computer Vision Centre</w:t>
      </w:r>
    </w:p>
    <w:p>
      <w:pPr>
        <w:spacing w:line="288" w:lineRule="auto"/>
      </w:pPr>
      <w:r>
        <w:rPr>
          <w:rFonts w:ascii="Arial" w:hAnsi="Arial" w:eastAsia="Arial" w:cs="Arial"/>
          <w:color w:val="000"/>
          <w:sz w:val="18"/>
          <w:szCs w:val="18"/>
          <w:b w:val="1"/>
          <w:bCs w:val="1"/>
        </w:rPr>
        <w:t xml:space="preserve">11.55 - 12.00 am </w:t>
      </w:r>
      <w:r>
        <w:rPr>
          <w:rFonts w:ascii="Arial" w:hAnsi="Arial" w:eastAsia="Arial" w:cs="Arial"/>
          <w:color w:val="000"/>
          <w:sz w:val="18"/>
          <w:szCs w:val="18"/>
        </w:rPr>
        <w:t xml:space="preserve">   Closing of the event</w:t>
      </w:r>
    </w:p>
    <w:p>
      <w:pPr>
        <w:spacing w:line="288" w:lineRule="auto"/>
      </w:pPr>
      <w:r>
        <w:rPr>
          <w:rFonts w:ascii="Arial" w:hAnsi="Arial" w:eastAsia="Arial" w:cs="Arial"/>
          <w:color w:val="000"/>
          <w:sz w:val="18"/>
          <w:szCs w:val="18"/>
        </w:rPr>
        <w:t xml:space="preserve">Stefania Sparaco – DT4REGIONS Project Coordinator, Emilia-Romagna Region, Italy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DT4REGIONS</w:t>
      </w:r>
      <w:r>
        <w:rPr>
          <w:rFonts w:ascii="Arial" w:hAnsi="Arial" w:eastAsia="Arial" w:cs="Arial"/>
          <w:color w:val="000"/>
          <w:sz w:val="18"/>
          <w:szCs w:val="18"/>
        </w:rPr>
        <w:t xml:space="preserve"> project aims to support digital transformation in European regions by creating a platform which will serve as a one-stop-shop to enable development of open-source AI and Big Data tools and services of public interest, enhancing public administration efficiency and effectiveness in user-centric services.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“Join, Boost, Sustain” Declaration invites European decision makers of EU cities and communities to bring the economic and social benefits of the digital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Image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 Id="rId9" Type="http://schemas.openxmlformats.org/officeDocument/2006/relationships/hyperlink" Target="https://dt4regions.eu/news/last-chance-take-part-survey-shape-future-dt4regions-platform" TargetMode="External"/><Relationship Id="rId10" Type="http://schemas.openxmlformats.org/officeDocument/2006/relationships/hyperlink" Target="https://forms.office.com/r/ad1uZ4Bhz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2026-08-07T17:12:57+02:00</dcterms:created>
  <dcterms:modified xsi:type="dcterms:W3CDTF">2026-08-07T17:12:57+02:00</dcterms:modified>
</cp:coreProperties>
</file>

<file path=docProps/custom.xml><?xml version="1.0" encoding="utf-8"?>
<Properties xmlns="http://schemas.openxmlformats.org/officeDocument/2006/custom-properties" xmlns:vt="http://schemas.openxmlformats.org/officeDocument/2006/docPropsVTypes"/>
</file>