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launches CITYxCITY Festival</w:t>
      </w:r>
    </w:p>
    <w:p>
      <w:pPr/>
    </w:p>
    <w:p>
      <w:pPr>
        <w:spacing w:line="288" w:lineRule="auto"/>
      </w:pPr>
      <w:r>
        <w:rPr>
          <w:rFonts w:ascii="Arial" w:hAnsi="Arial" w:eastAsia="Arial" w:cs="Arial"/>
          <w:color w:val="000"/>
          <w:sz w:val="18"/>
          <w:szCs w:val="18"/>
        </w:rPr>
        <w:t xml:space="preserve">After a decade of successfully hosting the annual Connected Smart Cities &amp; Communities Conference, the Open &amp; Agile Smart Cities network (OASC) is shifting gears: The registration is now open for the very first edition of CITYxCITY Festival. Join us and take part in this celebration </w:t>
      </w:r>
      <w:r>
        <w:rPr>
          <w:rFonts w:ascii="Arial" w:hAnsi="Arial" w:eastAsia="Arial" w:cs="Arial"/>
          <w:color w:val="000"/>
          <w:sz w:val="18"/>
          <w:szCs w:val="18"/>
          <w:b w:val="1"/>
          <w:bCs w:val="1"/>
        </w:rPr>
        <w:t xml:space="preserve">on 13-15 January 2021</w:t>
      </w:r>
      <w:r>
        <w:rPr>
          <w:rFonts w:ascii="Arial" w:hAnsi="Arial" w:eastAsia="Arial" w:cs="Arial"/>
          <w:color w:val="000"/>
          <w:sz w:val="18"/>
          <w:szCs w:val="18"/>
        </w:rPr>
        <w:t xml:space="preserve"> to connect cities and empower communities.</w:t>
      </w:r>
    </w:p>
    <w:p>
      <w:pPr>
        <w:spacing w:line="288" w:lineRule="auto"/>
      </w:pPr>
      <w:r>
        <w:rPr>
          <w:rFonts w:ascii="Arial" w:hAnsi="Arial" w:eastAsia="Arial" w:cs="Arial"/>
          <w:color w:val="000"/>
          <w:sz w:val="18"/>
          <w:szCs w:val="18"/>
        </w:rPr>
        <w:t xml:space="preserve">Davor Meersman, CEO of Open &amp; Agile Smart Cities, said: “Our annual Connected Smart Cities and Communities Conference is re-branding and re-inventing itself as the CITYxCITY Festival. It’s a completely free, all-digital festival with the same high level of speakers and participants who are changing the world city by city, community by community, and citizen by citizen.”</w:t>
      </w:r>
    </w:p>
    <w:p>
      <w:pPr>
        <w:spacing w:line="288" w:lineRule="auto"/>
      </w:pPr>
      <w:r>
        <w:rPr>
          <w:rFonts w:ascii="Arial" w:hAnsi="Arial" w:eastAsia="Arial" w:cs="Arial"/>
          <w:color w:val="000"/>
          <w:sz w:val="18"/>
          <w:szCs w:val="18"/>
        </w:rPr>
        <w:t xml:space="preserve">CITYxCITY is an invitation. To innovate. To collaborate. And to celebrate. An invitation to build a smarter society together. Step by step. City by city. And community by community. With like-minded spirits from around the world. Where ideas meet, smart solutions for tomorrow’s challenges will emerge. Accelerating change to create positive impact for citizens across the globe. We invite you to join our community of change-makers. We invite you to embrace exchange.</w:t>
      </w:r>
    </w:p>
    <w:p>
      <w:pPr>
        <w:spacing w:line="288" w:lineRule="auto"/>
      </w:pPr>
      <w:r>
        <w:rPr>
          <w:rFonts w:ascii="Arial" w:hAnsi="Arial" w:eastAsia="Arial" w:cs="Arial"/>
          <w:color w:val="000"/>
          <w:sz w:val="18"/>
          <w:szCs w:val="18"/>
        </w:rPr>
        <w:t xml:space="preserve">CITYxCITY Festival is an initiative of Open &amp; Agile Smart Cities. Our goal is to guide cities and communities in their digital transformation. To achieve maximum success, we want to encourage the implementation of OASC Minimal Interoperability Mechanisms among cities and communities, research and industry.</w:t>
      </w:r>
    </w:p>
    <w:p>
      <w:pPr>
        <w:spacing w:line="288" w:lineRule="auto"/>
      </w:pPr>
      <w:r>
        <w:rPr>
          <w:rFonts w:ascii="Arial" w:hAnsi="Arial" w:eastAsia="Arial" w:cs="Arial"/>
          <w:color w:val="000"/>
          <w:sz w:val="18"/>
          <w:szCs w:val="18"/>
        </w:rPr>
        <w:t xml:space="preserve">More info: https://oascities.org/oasc-launches-cityxcity-festival or https://www.citybycity.com</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2026-06-06T02:24:49+02:00</dcterms:created>
  <dcterms:modified xsi:type="dcterms:W3CDTF">2026-06-06T02:24:49+02:00</dcterms:modified>
</cp:coreProperties>
</file>

<file path=docProps/custom.xml><?xml version="1.0" encoding="utf-8"?>
<Properties xmlns="http://schemas.openxmlformats.org/officeDocument/2006/custom-properties" xmlns:vt="http://schemas.openxmlformats.org/officeDocument/2006/docPropsVTypes"/>
</file>